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Регламент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6-й этап кубка России по альпинизму 2019 г.</w:t>
      </w:r>
      <w:r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Скайраннинг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– «вертикальный километр», приуроченный к 60-ти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lang w:eastAsia="ru-RU"/>
        </w:rPr>
        <w:t>летию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а/л Безенги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(номер-код спортивной дисциплины: 0550131811Л)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4-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lang w:eastAsia="ru-RU"/>
        </w:rPr>
        <w:t>7 июля 2019 года</w:t>
      </w:r>
    </w:p>
    <w:p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Цели и задачи.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lang w:eastAsia="ru-RU"/>
        </w:rPr>
        <w:t>Дальнейшее развитие и популяризация альпинизма и скайраннинга в России;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Повышение спортивного мастерства и спортивной квалификации;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 Определение сильнейших спортсменов в данной дисциплине;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Проводящие организации.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Соревнования проводятся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Единого Календарного Плана Межрегиональных Всероссийских и Международных спортивных мероприятий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Минспорта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 xml:space="preserve"> России на 2019 год.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Соревнования проводят: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Министерство спорта Кабардино-Балкарской республики;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Федерация альпинизма России;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Комиссия скайраннинга при ФАР;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ОО "Федерация альпинизма, скалолазания и спортивного туризма КБР"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 МОО «Горный клуб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Альпиндустрия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»;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Непосредственное проведение соревнований возлагается на Главную судейскую коллегию: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Директор соревнований: </w:t>
      </w:r>
      <w:proofErr w:type="gramStart"/>
      <w:r>
        <w:rPr>
          <w:rFonts w:ascii="Times New Roman" w:eastAsia="Times New Roman" w:hAnsi="Times New Roman" w:cs="Times New Roman"/>
          <w:bCs/>
          <w:lang w:eastAsia="ru-RU"/>
        </w:rPr>
        <w:t>Зон-Зам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С.С.  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Главный судья: Кузнецова Е.В. (ССВК)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Главный секретарь: Марков Е.С. (СС1К)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- Пресс-секретарь: Сафронова И.Г. (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safronova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alpindustria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)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Место и время проведения соревнований.</w:t>
      </w:r>
    </w:p>
    <w:p>
      <w:pPr>
        <w:shd w:val="clear" w:color="auto" w:fill="FFFFFF"/>
        <w:spacing w:after="0" w:line="240" w:lineRule="atLeast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Место проведения – альплагерь «</w:t>
      </w:r>
      <w:hyperlink r:id="rId6" w:history="1">
        <w:r>
          <w:rPr>
            <w:rFonts w:ascii="Times New Roman" w:eastAsia="Times New Roman" w:hAnsi="Times New Roman" w:cs="Times New Roman"/>
            <w:u w:val="single"/>
            <w:lang w:eastAsia="ru-RU"/>
          </w:rPr>
          <w:t>Безенги</w:t>
        </w:r>
      </w:hyperlink>
      <w:r>
        <w:rPr>
          <w:rFonts w:ascii="Times New Roman" w:eastAsia="Times New Roman" w:hAnsi="Times New Roman" w:cs="Times New Roman"/>
          <w:lang w:eastAsia="ru-RU"/>
        </w:rPr>
        <w:t>», Республика Кабардино-Балкария.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Соревнования проводятся 24-27 июля 2019 года, в соответствии с «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Положением о всероссийских соревнованиях по альпинизму на 2019 год</w:t>
        </w:r>
      </w:hyperlink>
      <w:r>
        <w:rPr>
          <w:rFonts w:ascii="Times New Roman" w:eastAsia="Times New Roman" w:hAnsi="Times New Roman" w:cs="Times New Roman"/>
          <w:lang w:eastAsia="ru-RU"/>
        </w:rPr>
        <w:t>», «</w:t>
      </w:r>
      <w:hyperlink r:id="rId8" w:history="1">
        <w:r>
          <w:rPr>
            <w:rFonts w:ascii="Times New Roman" w:eastAsia="Times New Roman" w:hAnsi="Times New Roman" w:cs="Times New Roman"/>
            <w:u w:val="single"/>
            <w:lang w:eastAsia="ru-RU"/>
          </w:rPr>
          <w:t>Правилами соревнований и совершения восхождений</w:t>
        </w:r>
      </w:hyperlink>
      <w:r>
        <w:rPr>
          <w:rFonts w:ascii="Times New Roman" w:eastAsia="Times New Roman" w:hAnsi="Times New Roman" w:cs="Times New Roman"/>
          <w:u w:val="single"/>
          <w:lang w:eastAsia="ru-RU"/>
        </w:rPr>
        <w:t xml:space="preserve"> (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bdr w:val="none" w:sz="0" w:space="0" w:color="auto" w:frame="1"/>
          </w:rPr>
          <w:t>с дополнением от 26.05.2017 г.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lang w:eastAsia="ru-RU"/>
        </w:rPr>
        <w:t>» и настоящим </w:t>
      </w:r>
      <w:hyperlink r:id="rId10" w:history="1">
        <w:r>
          <w:rPr>
            <w:rFonts w:ascii="Times New Roman" w:eastAsia="Times New Roman" w:hAnsi="Times New Roman" w:cs="Times New Roman"/>
            <w:u w:val="single"/>
            <w:lang w:eastAsia="ru-RU"/>
          </w:rPr>
          <w:t>«Регламентом»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Требования к участникам соревнований, условия их допуска.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соревнованиям допускаются спортсмены не моложе 16 лет. Зачет кубка России производится среди мужчин и женщин 18 лет и старше.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регистрации нужно предоставить: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Паспорт гражданина РФ;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Медицинскую справку с допуском врача;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Страховой полис обязательного медицинского страхования;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Договор страхования жизни и здоровья от несчастного случая, распространяющийся на занятия альпинизмом (оригинал);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Зачётную классификационную книжку с оформленным разрядом по альпинизму не ниже 2 спортивного разряда (для зачета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КР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).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Стартовый взнос в размере 1000 рублей.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Оплата стартового взноса, являются обязательным условием для участия в данных соревнованиях. Для членов сборной команды страны по альпинизму участие бесплатное.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Альплагерь «Безенги» находится в пограничной зоне.  Для граждан Российской Федерации оформлять пропуск не нужно, для граждан других государств оформление пропуска – обязательно! Время оформления пропуска занимает 2 месяца.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оформления пропуска, отправьте свои данные по адресу: </w:t>
      </w:r>
      <w:hyperlink r:id="rId11" w:history="1">
        <w:r>
          <w:rPr>
            <w:rFonts w:ascii="Times New Roman" w:eastAsia="Times New Roman" w:hAnsi="Times New Roman" w:cs="Times New Roman"/>
            <w:u w:val="single"/>
            <w:lang w:eastAsia="ru-RU"/>
          </w:rPr>
          <w:t>bez1959@gmail.com</w:t>
        </w:r>
      </w:hyperlink>
      <w:r>
        <w:rPr>
          <w:rFonts w:ascii="Times New Roman" w:eastAsia="Times New Roman" w:hAnsi="Times New Roman" w:cs="Times New Roman"/>
          <w:lang w:eastAsia="ru-RU"/>
        </w:rPr>
        <w:t>.  Указать нужно; Ф.И.О., дату и место рождения, серию и номер паспорта, когда и кем выдан, прописка, место работы или учебы, номер телефона (мобильный, рабочий или домашний).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Предварительную заявку, с указанием фамилии, возраста и квалификации спортсменов, нужно подать по адресу:</w:t>
      </w:r>
      <w: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safronova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alpindustria</w:t>
      </w:r>
      <w:proofErr w:type="spellEnd"/>
      <w:r>
        <w:rPr>
          <w:rFonts w:ascii="Times New Roman" w:eastAsia="Times New Roman" w:hAnsi="Times New Roman" w:cs="Times New Roman"/>
          <w:bCs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если для участия в соревнованиях командам необходим вызов от ФГУ «ЦСП», запрос подается в ФАР по факсу: (495) 790 75 23.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соревнований: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24 июля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Заезд участников, официальная тренировка.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  25 июня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16:00-19:00 </w:t>
      </w:r>
      <w:r>
        <w:rPr>
          <w:rFonts w:ascii="Times New Roman" w:eastAsia="Times New Roman" w:hAnsi="Times New Roman" w:cs="Times New Roman"/>
          <w:lang w:eastAsia="ru-RU"/>
        </w:rPr>
        <w:t>Регистрация участников, просмотр трассы. Альплагерь «Безенги». </w:t>
      </w: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lang w:eastAsia="ru-RU"/>
        </w:rPr>
        <w:t>19:00</w:t>
      </w:r>
      <w:r>
        <w:rPr>
          <w:rFonts w:ascii="Times New Roman" w:eastAsia="Times New Roman" w:hAnsi="Times New Roman" w:cs="Times New Roman"/>
          <w:lang w:eastAsia="ru-RU"/>
        </w:rPr>
        <w:t xml:space="preserve"> Брифинг.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  26 июля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8:30 </w:t>
      </w:r>
      <w:r>
        <w:rPr>
          <w:rFonts w:ascii="Times New Roman" w:eastAsia="Times New Roman" w:hAnsi="Times New Roman" w:cs="Times New Roman"/>
          <w:bCs/>
          <w:lang w:eastAsia="ru-RU"/>
        </w:rPr>
        <w:t>Открытие стартового городка.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10:00 </w:t>
      </w:r>
      <w:r>
        <w:rPr>
          <w:rFonts w:ascii="Times New Roman" w:eastAsia="Times New Roman" w:hAnsi="Times New Roman" w:cs="Times New Roman"/>
          <w:lang w:eastAsia="ru-RU"/>
        </w:rPr>
        <w:t>Старт соревнований.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12:00</w:t>
      </w:r>
      <w:r>
        <w:rPr>
          <w:rFonts w:ascii="Times New Roman" w:eastAsia="Times New Roman" w:hAnsi="Times New Roman" w:cs="Times New Roman"/>
          <w:lang w:eastAsia="ru-RU"/>
        </w:rPr>
        <w:t xml:space="preserve"> Закрытие финишного городка.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15:00</w:t>
      </w:r>
      <w:r>
        <w:rPr>
          <w:rFonts w:ascii="Times New Roman" w:eastAsia="Times New Roman" w:hAnsi="Times New Roman" w:cs="Times New Roman"/>
          <w:lang w:eastAsia="ru-RU"/>
        </w:rPr>
        <w:t> Награждение победителей и призеров I</w:t>
      </w:r>
      <w:r>
        <w:rPr>
          <w:rFonts w:ascii="Times New Roman" w:eastAsia="Times New Roman" w:hAnsi="Times New Roman" w:cs="Times New Roman"/>
          <w:lang w:val="en-US" w:eastAsia="ru-RU"/>
        </w:rPr>
        <w:t>II</w:t>
      </w:r>
      <w:r>
        <w:rPr>
          <w:rFonts w:ascii="Times New Roman" w:eastAsia="Times New Roman" w:hAnsi="Times New Roman" w:cs="Times New Roman"/>
          <w:lang w:eastAsia="ru-RU"/>
        </w:rPr>
        <w:t xml:space="preserve"> этапа кубка России по скайраннингу в дисциплине «Вертикальный километр».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27 июля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Отъезд участников соревнований. 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Правила прохождения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и параметры дистанции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Трасса «вертикального километра» проходит от моста, ведущего к альплагерю «Безенги» по тропе к перевалу Столбовой. Старт на высоте 2000 метров, финиш на высоте 3000 метров. Длина дистанции 1900 метров, набор высоты 1000 метров. Контрольное время прохождения дистанции – 120 минут. Характер трассы: скально-осыпная-травянистая тропа.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Запрещено применение любого транспорта, использования посторонней помощи во время прохождения дистанции. Запрещено применение препаратов, входящих в «Запрещённый список РУСАДА» от 1 января 2018 года. Спортсмен участвующий в соревнованиях – подтверждает, что не использует препараты из этого списка. Так же спортсмен дает согласие на забор проб специалистами РУСАДА, в любой момент времени до, вовремя и после соревнований.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соревнованиям не будут допущены спортсмены в состоянии алкогольного опьянения. Во время соревнований, на территории стартового городка и на трассе, запрещено употребление алкоголя участниками. Кто нарушит это правило, будет дисквалифицирован.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Обеспечение безопасности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должен учитывать реальные погодные условия и состояние маршрута на предстоящей дистанции. Снаряжение, используемое участником, должно соответствовать требованиям безопасности. Выход на старт означает, что физические способности и альпинистские навыки достаточны для преодоления предстоящей дистанции.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 обеспечение безопасности и здоровья, участники ответственность несут сами. Принимающая сторона обеспечивает первую медицинскую помощь в случае необходимости!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Участник, у которого возникли сложности, может прекратить борьбу в соревнованиях по собственной инициативе, или будет вынужден прекратить борьбу по требованию судьи забега. Участники должны оказывать помощь остальным участникам в случае какой-либо опасности. 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Дисквалификации налагается за нетоварищеское поведение – отказ от помощи нуждающемуся в ней участнику.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Организаторы оставляют за собой право отменить соревнование в случае непредвиденных погодных или других условий.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Запрещается оказывать противоправное влияние на результаты спортивных соревнований.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Копии актов по всем случаям травматизма и несчастных случаев представляются в ФАР,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Минспорттуризм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России и в ФГУ «ЦСП» в течение 10 дней после прекращения или завершения соревнований.</w:t>
      </w: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Подведение итогов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Победители определяются по лучшему времени прохождения дистанции среди мужчин и женщин.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Победители и призеры награждаются медалями, дипломами и ценными призами, учрежденными организаторами и спонсорами. </w:t>
      </w:r>
    </w:p>
    <w:p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Финансирование и условия приема участников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Подготовка и проведение соревнований финансируется Министерством спорта </w:t>
      </w:r>
      <w:r>
        <w:rPr>
          <w:rFonts w:ascii="Times New Roman" w:eastAsia="Times New Roman" w:hAnsi="Times New Roman" w:cs="Times New Roman"/>
          <w:bCs/>
          <w:lang w:eastAsia="ru-RU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lang w:eastAsia="ru-RU"/>
        </w:rPr>
        <w:t>, Федерацией альпинизма России и спонсорами соревнований.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Проезд, питание, проживание, стартовый взнос участников финансируется за счет командирующих организаций. Для членов ФАР действуют скидки на проживание.</w:t>
      </w:r>
      <w:r>
        <w:rPr>
          <w:rFonts w:ascii="Times New Roman" w:eastAsia="Times New Roman" w:hAnsi="Times New Roman" w:cs="Times New Roman"/>
          <w:lang w:eastAsia="ru-RU"/>
        </w:rPr>
        <w:br/>
      </w:r>
    </w:p>
    <w:p>
      <w:pPr>
        <w:pStyle w:val="a4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Особые случаи</w:t>
      </w:r>
    </w:p>
    <w:p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Решения по вопросам, не оговоренным в данном Регламенте, принимаются Главной судейской коллегией после обсуждения с представителями. Главный судья имеет право вносить изменения в регламент с целью повышения безопасности проведения соревнований. 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0AC0"/>
    <w:multiLevelType w:val="hybridMultilevel"/>
    <w:tmpl w:val="EE1A0F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strike w:val="0"/>
      <w:dstrike w:val="0"/>
      <w:color w:val="000000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7592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248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0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federation.ru/docum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pfederation.ru/documents/349/downlo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engi.ru/" TargetMode="External"/><Relationship Id="rId11" Type="http://schemas.openxmlformats.org/officeDocument/2006/relationships/hyperlink" Target="mailto:bez1959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lpfederation.ru/event/4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pfederation.ru/documents/162/downl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Колчанов</dc:creator>
  <cp:lastModifiedBy>director</cp:lastModifiedBy>
  <cp:revision>6</cp:revision>
  <dcterms:created xsi:type="dcterms:W3CDTF">2019-03-11T17:06:00Z</dcterms:created>
  <dcterms:modified xsi:type="dcterms:W3CDTF">2019-03-12T17:24:00Z</dcterms:modified>
</cp:coreProperties>
</file>